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3B6989B7" w:rsidR="004F75A0" w:rsidRPr="009F2C5F" w:rsidRDefault="009A339A" w:rsidP="009F2C5F">
      <w:pPr>
        <w:spacing w:line="276" w:lineRule="auto"/>
        <w:rPr>
          <w:b/>
          <w:bCs/>
          <w:sz w:val="32"/>
          <w:szCs w:val="32"/>
        </w:rPr>
      </w:pPr>
      <w:r w:rsidRPr="009F2C5F">
        <w:rPr>
          <w:b/>
          <w:bCs/>
          <w:i/>
          <w:iCs/>
          <w:sz w:val="32"/>
          <w:szCs w:val="32"/>
        </w:rPr>
        <w:t>Children</w:t>
      </w:r>
      <w:r w:rsidR="004F75A0" w:rsidRPr="009F2C5F">
        <w:rPr>
          <w:b/>
          <w:bCs/>
          <w:sz w:val="32"/>
          <w:szCs w:val="32"/>
        </w:rPr>
        <w:t xml:space="preserve"> </w:t>
      </w:r>
      <w:r w:rsidR="00801211" w:rsidRPr="009F2C5F">
        <w:rPr>
          <w:b/>
          <w:bCs/>
          <w:sz w:val="32"/>
          <w:szCs w:val="32"/>
        </w:rPr>
        <w:t xml:space="preserve">Early Career </w:t>
      </w:r>
      <w:r w:rsidR="004F75A0" w:rsidRPr="009F2C5F">
        <w:rPr>
          <w:b/>
          <w:bCs/>
          <w:sz w:val="32"/>
          <w:szCs w:val="32"/>
        </w:rPr>
        <w:t>Editorial Board Member Application Form</w:t>
      </w:r>
    </w:p>
    <w:p w14:paraId="7A9871AE" w14:textId="77777777" w:rsidR="00F01E57" w:rsidRDefault="00F01E57" w:rsidP="009F2C5F">
      <w:pPr>
        <w:spacing w:line="276" w:lineRule="auto"/>
      </w:pPr>
    </w:p>
    <w:p w14:paraId="2B4FF672" w14:textId="4C8A8EE3" w:rsidR="004F75A0" w:rsidRPr="009F2C5F" w:rsidRDefault="004F75A0" w:rsidP="009F2C5F">
      <w:pPr>
        <w:spacing w:line="276" w:lineRule="auto"/>
      </w:pPr>
      <w:r w:rsidRPr="009F2C5F">
        <w:t>&lt;Please insert your profile picture here&gt;</w:t>
      </w:r>
    </w:p>
    <w:p w14:paraId="3F15F295" w14:textId="77777777" w:rsidR="00787525" w:rsidRPr="009F2C5F" w:rsidRDefault="00787525" w:rsidP="009F2C5F">
      <w:pPr>
        <w:spacing w:line="276" w:lineRule="auto"/>
      </w:pPr>
      <w:r w:rsidRPr="009F2C5F">
        <w:t xml:space="preserve">Name: </w:t>
      </w:r>
    </w:p>
    <w:p w14:paraId="48081C77" w14:textId="77777777" w:rsidR="00787525" w:rsidRPr="009F2C5F" w:rsidRDefault="00787525" w:rsidP="009F2C5F">
      <w:pPr>
        <w:spacing w:line="276" w:lineRule="auto"/>
      </w:pPr>
      <w:r w:rsidRPr="009F2C5F">
        <w:t>Gender:</w:t>
      </w:r>
    </w:p>
    <w:p w14:paraId="7A38CF01" w14:textId="77777777" w:rsidR="00787525" w:rsidRPr="009F2C5F" w:rsidRDefault="00787525" w:rsidP="009F2C5F">
      <w:pPr>
        <w:spacing w:line="276" w:lineRule="auto"/>
      </w:pPr>
      <w:r w:rsidRPr="009F2C5F">
        <w:t>E-mail:</w:t>
      </w:r>
    </w:p>
    <w:p w14:paraId="706A4808" w14:textId="38CD162A" w:rsidR="00787525" w:rsidRPr="009F2C5F" w:rsidRDefault="00787525" w:rsidP="009F2C5F">
      <w:pPr>
        <w:spacing w:line="276" w:lineRule="auto"/>
      </w:pPr>
      <w:r w:rsidRPr="009F2C5F">
        <w:t xml:space="preserve">Date of </w:t>
      </w:r>
      <w:r w:rsidR="00212316" w:rsidRPr="009F2C5F">
        <w:t>o</w:t>
      </w:r>
      <w:r w:rsidRPr="009F2C5F">
        <w:t>btaining doctorate/Ph</w:t>
      </w:r>
      <w:r w:rsidR="00775CE1">
        <w:t>.</w:t>
      </w:r>
      <w:r w:rsidRPr="009F2C5F">
        <w:t>D</w:t>
      </w:r>
      <w:r w:rsidR="00775CE1">
        <w:t>.</w:t>
      </w:r>
      <w:r w:rsidRPr="009F2C5F">
        <w:t xml:space="preserve"> degree:</w:t>
      </w:r>
    </w:p>
    <w:p w14:paraId="71600D89" w14:textId="5B8A505A" w:rsidR="00787525" w:rsidRPr="009F2C5F" w:rsidRDefault="00787525" w:rsidP="009F2C5F">
      <w:pPr>
        <w:spacing w:line="276" w:lineRule="auto"/>
      </w:pPr>
      <w:r w:rsidRPr="009F2C5F">
        <w:t xml:space="preserve">Current </w:t>
      </w:r>
      <w:r w:rsidR="00A74A0A" w:rsidRPr="009F2C5F">
        <w:t>p</w:t>
      </w:r>
      <w:r w:rsidRPr="009F2C5F">
        <w:t>osition:</w:t>
      </w:r>
    </w:p>
    <w:p w14:paraId="3B6548DF" w14:textId="097AEABE" w:rsidR="004F75A0" w:rsidRPr="009F2C5F" w:rsidRDefault="004F75A0" w:rsidP="009F2C5F">
      <w:pPr>
        <w:spacing w:line="276" w:lineRule="auto"/>
      </w:pPr>
      <w:r w:rsidRPr="009F2C5F">
        <w:t xml:space="preserve">Website: </w:t>
      </w:r>
    </w:p>
    <w:p w14:paraId="2403A79A" w14:textId="77777777" w:rsidR="004F75A0" w:rsidRPr="009F2C5F" w:rsidRDefault="004F75A0" w:rsidP="009F2C5F">
      <w:pPr>
        <w:spacing w:line="276" w:lineRule="auto"/>
      </w:pPr>
      <w:r w:rsidRPr="009F2C5F">
        <w:t xml:space="preserve">University/Institute: </w:t>
      </w:r>
    </w:p>
    <w:p w14:paraId="35AE367A" w14:textId="70B3279D" w:rsidR="004F75A0" w:rsidRPr="009F2C5F" w:rsidRDefault="004F75A0" w:rsidP="009F2C5F">
      <w:pPr>
        <w:spacing w:line="276" w:lineRule="auto"/>
      </w:pPr>
      <w:r w:rsidRPr="009F2C5F">
        <w:t xml:space="preserve">Country: </w:t>
      </w:r>
    </w:p>
    <w:p w14:paraId="776CAF99" w14:textId="77777777" w:rsidR="004F75A0" w:rsidRPr="009F2C5F" w:rsidRDefault="004F75A0" w:rsidP="009F2C5F">
      <w:pPr>
        <w:spacing w:line="276" w:lineRule="auto"/>
      </w:pPr>
      <w:r w:rsidRPr="009F2C5F">
        <w:t xml:space="preserve">Fields/Keywords: </w:t>
      </w:r>
    </w:p>
    <w:p w14:paraId="6995AD40" w14:textId="5BA44BDB" w:rsidR="004F75A0" w:rsidRPr="009F2C5F" w:rsidRDefault="004F75A0" w:rsidP="009F2C5F">
      <w:pPr>
        <w:spacing w:line="276" w:lineRule="auto"/>
      </w:pPr>
      <w:r w:rsidRPr="009F2C5F">
        <w:t xml:space="preserve">H-index: </w:t>
      </w:r>
    </w:p>
    <w:p w14:paraId="087A2C84" w14:textId="77777777" w:rsidR="004F75A0" w:rsidRPr="009F2C5F" w:rsidRDefault="004F75A0" w:rsidP="009F2C5F">
      <w:pPr>
        <w:spacing w:line="276" w:lineRule="auto"/>
      </w:pPr>
      <w:r w:rsidRPr="009F2C5F">
        <w:t xml:space="preserve">Brief introduction (&lt;200 words): </w:t>
      </w:r>
    </w:p>
    <w:p w14:paraId="520A84D7" w14:textId="57824ACA" w:rsidR="004F75A0" w:rsidRPr="009F2C5F" w:rsidRDefault="004F75A0" w:rsidP="009F2C5F">
      <w:pPr>
        <w:pBdr>
          <w:bottom w:val="single" w:sz="6" w:space="1" w:color="auto"/>
        </w:pBdr>
        <w:spacing w:line="276" w:lineRule="auto"/>
      </w:pPr>
      <w:r w:rsidRPr="009F2C5F">
        <w:t xml:space="preserve">A list of papers published during the last 5 years: </w:t>
      </w:r>
    </w:p>
    <w:p w14:paraId="5AA31DE3" w14:textId="77777777" w:rsidR="004F75A0" w:rsidRPr="009F2C5F" w:rsidRDefault="004F75A0" w:rsidP="009F2C5F">
      <w:pPr>
        <w:pBdr>
          <w:bottom w:val="single" w:sz="6" w:space="1" w:color="auto"/>
        </w:pBdr>
        <w:spacing w:line="276" w:lineRule="auto"/>
      </w:pPr>
    </w:p>
    <w:p w14:paraId="2DE09B38" w14:textId="77777777" w:rsidR="004F75A0" w:rsidRPr="009F2C5F" w:rsidRDefault="004F75A0" w:rsidP="009F2C5F">
      <w:pPr>
        <w:pBdr>
          <w:bottom w:val="single" w:sz="6" w:space="1" w:color="auto"/>
        </w:pBdr>
        <w:spacing w:line="276" w:lineRule="auto"/>
      </w:pPr>
    </w:p>
    <w:p w14:paraId="5DF6FA04" w14:textId="77777777" w:rsidR="00F01E57" w:rsidRDefault="00F01E57" w:rsidP="009F2C5F">
      <w:pPr>
        <w:spacing w:line="276" w:lineRule="auto"/>
        <w:rPr>
          <w:rStyle w:val="Emphasis"/>
          <w:i w:val="0"/>
          <w:iCs w:val="0"/>
        </w:rPr>
      </w:pPr>
    </w:p>
    <w:p w14:paraId="0725928E" w14:textId="66E259E5" w:rsidR="009A339A" w:rsidRDefault="009A339A" w:rsidP="009F2C5F">
      <w:pPr>
        <w:spacing w:line="276" w:lineRule="auto"/>
        <w:rPr>
          <w:rStyle w:val="Emphasis"/>
          <w:i w:val="0"/>
          <w:iCs w:val="0"/>
        </w:rPr>
      </w:pPr>
      <w:r w:rsidRPr="009F2C5F">
        <w:rPr>
          <w:rStyle w:val="Emphasis"/>
          <w:i w:val="0"/>
          <w:iCs w:val="0"/>
        </w:rPr>
        <w:t>Children (ISSN</w:t>
      </w:r>
      <w:r w:rsidR="00F01E57">
        <w:rPr>
          <w:rStyle w:val="Emphasis"/>
          <w:i w:val="0"/>
          <w:iCs w:val="0"/>
        </w:rPr>
        <w:t>:</w:t>
      </w:r>
      <w:r w:rsidRPr="009F2C5F">
        <w:rPr>
          <w:rStyle w:val="Emphasis"/>
          <w:i w:val="0"/>
          <w:iCs w:val="0"/>
        </w:rPr>
        <w:t xml:space="preserve"> 2227-9067) is an international, open-access journal dedicated to a streamlined, yet scientifically rigorous, dissemination of peer-reviewed science related to childhood health and disease in developed and developing countries. </w:t>
      </w:r>
    </w:p>
    <w:p w14:paraId="4A3E13B1" w14:textId="77777777" w:rsidR="00F01E57" w:rsidRPr="009F2C5F" w:rsidRDefault="00F01E57" w:rsidP="009F2C5F">
      <w:pPr>
        <w:spacing w:line="276" w:lineRule="auto"/>
        <w:rPr>
          <w:rStyle w:val="Emphasis"/>
          <w:i w:val="0"/>
          <w:iCs w:val="0"/>
        </w:rPr>
      </w:pPr>
    </w:p>
    <w:p w14:paraId="733228E4" w14:textId="07A55DE9" w:rsidR="009A339A" w:rsidRPr="009F2C5F" w:rsidRDefault="009A339A" w:rsidP="009F2C5F">
      <w:pPr>
        <w:spacing w:line="276" w:lineRule="auto"/>
        <w:rPr>
          <w:i/>
          <w:iCs/>
        </w:rPr>
      </w:pPr>
      <w:r w:rsidRPr="009F2C5F">
        <w:rPr>
          <w:rStyle w:val="Emphasis"/>
          <w:i w:val="0"/>
          <w:iCs w:val="0"/>
        </w:rPr>
        <w:t xml:space="preserve">For any queries or additional information, please kindly contact the </w:t>
      </w:r>
      <w:hyperlink r:id="rId8" w:history="1">
        <w:r w:rsidRPr="00F01E57">
          <w:rPr>
            <w:rStyle w:val="Hyperlink"/>
          </w:rPr>
          <w:t>Editorial Office</w:t>
        </w:r>
      </w:hyperlink>
      <w:r w:rsidRPr="009F2C5F">
        <w:rPr>
          <w:rStyle w:val="Emphasis"/>
          <w:i w:val="0"/>
          <w:iCs w:val="0"/>
        </w:rPr>
        <w:t xml:space="preserve">. Alternatively, you can get more details about the </w:t>
      </w:r>
      <w:r w:rsidR="00F01E57">
        <w:rPr>
          <w:rStyle w:val="Emphasis"/>
          <w:i w:val="0"/>
          <w:iCs w:val="0"/>
        </w:rPr>
        <w:t>j</w:t>
      </w:r>
      <w:r w:rsidRPr="009F2C5F">
        <w:rPr>
          <w:rStyle w:val="Emphasis"/>
          <w:i w:val="0"/>
          <w:iCs w:val="0"/>
        </w:rPr>
        <w:t xml:space="preserve">ournal and submit your work directly via the following link: </w:t>
      </w:r>
      <w:hyperlink r:id="rId9" w:history="1">
        <w:r w:rsidR="001971F7" w:rsidRPr="007B008F">
          <w:rPr>
            <w:rStyle w:val="Hyperlink"/>
          </w:rPr>
          <w:t>https://www.mdpi.com/journal/children</w:t>
        </w:r>
      </w:hyperlink>
      <w:r w:rsidRPr="009F2C5F">
        <w:rPr>
          <w:rStyle w:val="Emphasis"/>
          <w:i w:val="0"/>
          <w:iCs w:val="0"/>
        </w:rPr>
        <w:t>.</w:t>
      </w:r>
    </w:p>
    <w:p w14:paraId="349DB3D3" w14:textId="44836BDB" w:rsidR="004F75A0" w:rsidRPr="009F2C5F" w:rsidRDefault="004F75A0" w:rsidP="009F2C5F">
      <w:pPr>
        <w:spacing w:line="276" w:lineRule="auto"/>
      </w:pPr>
    </w:p>
    <w:sectPr w:rsidR="004F75A0" w:rsidRPr="009F2C5F" w:rsidSect="00732E2E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CB904" w14:textId="77777777" w:rsidR="001342B7" w:rsidRDefault="001342B7" w:rsidP="00C1340D">
      <w:r>
        <w:separator/>
      </w:r>
    </w:p>
  </w:endnote>
  <w:endnote w:type="continuationSeparator" w:id="0">
    <w:p w14:paraId="1A41B053" w14:textId="77777777" w:rsidR="001342B7" w:rsidRDefault="001342B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4029" w14:textId="77777777" w:rsidR="001342B7" w:rsidRDefault="001342B7" w:rsidP="00C1340D">
      <w:r>
        <w:separator/>
      </w:r>
    </w:p>
  </w:footnote>
  <w:footnote w:type="continuationSeparator" w:id="0">
    <w:p w14:paraId="77BE004A" w14:textId="77777777" w:rsidR="001342B7" w:rsidRDefault="001342B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29088629">
    <w:abstractNumId w:val="9"/>
  </w:num>
  <w:num w:numId="2" w16cid:durableId="1054230641">
    <w:abstractNumId w:val="10"/>
  </w:num>
  <w:num w:numId="3" w16cid:durableId="95253845">
    <w:abstractNumId w:val="8"/>
  </w:num>
  <w:num w:numId="4" w16cid:durableId="1763256880">
    <w:abstractNumId w:val="5"/>
  </w:num>
  <w:num w:numId="5" w16cid:durableId="587233141">
    <w:abstractNumId w:val="6"/>
  </w:num>
  <w:num w:numId="6" w16cid:durableId="928999185">
    <w:abstractNumId w:val="4"/>
  </w:num>
  <w:num w:numId="7" w16cid:durableId="275063739">
    <w:abstractNumId w:val="7"/>
  </w:num>
  <w:num w:numId="8" w16cid:durableId="1736198661">
    <w:abstractNumId w:val="0"/>
  </w:num>
  <w:num w:numId="9" w16cid:durableId="452289759">
    <w:abstractNumId w:val="1"/>
  </w:num>
  <w:num w:numId="10" w16cid:durableId="438450630">
    <w:abstractNumId w:val="3"/>
  </w:num>
  <w:num w:numId="11" w16cid:durableId="106183337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B7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1F7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3A2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5CE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26D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5EA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89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C75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63B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9A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5F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C7F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B95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1E57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ADA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宋体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宋体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  <w:style w:type="character" w:styleId="Emphasis">
    <w:name w:val="Emphasis"/>
    <w:basedOn w:val="DefaultParagraphFont"/>
    <w:uiPriority w:val="20"/>
    <w:qFormat/>
    <w:rsid w:val="009A339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A3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@mdp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childre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MDPI</cp:lastModifiedBy>
  <cp:revision>4</cp:revision>
  <cp:lastPrinted>2020-04-15T12:05:00Z</cp:lastPrinted>
  <dcterms:created xsi:type="dcterms:W3CDTF">2024-09-26T10:54:00Z</dcterms:created>
  <dcterms:modified xsi:type="dcterms:W3CDTF">2024-09-29T06:45:00Z</dcterms:modified>
</cp:coreProperties>
</file>